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space="0" w:sz="0" w:val="nil"/>
          <w:left w:space="0" w:sz="0" w:val="nil"/>
          <w:bottom w:space="0" w:sz="0" w:val="nil"/>
          <w:right w:space="0" w:sz="0" w:val="nil"/>
          <w:between w:space="0" w:sz="0" w:val="nil"/>
        </w:pBdr>
        <w:spacing w:after="120" w:before="480" w:lineRule="auto"/>
        <w:rPr>
          <w:rFonts w:ascii="Arial" w:cs="Arial" w:eastAsia="Arial" w:hAnsi="Arial"/>
          <w:b w:val="1"/>
          <w:sz w:val="46"/>
          <w:szCs w:val="46"/>
        </w:rPr>
      </w:pPr>
      <w:r w:rsidDel="00000000" w:rsidR="00000000" w:rsidRPr="00000000">
        <w:rPr>
          <w:rFonts w:ascii="Arial" w:cs="Arial" w:eastAsia="Arial" w:hAnsi="Arial"/>
          <w:b w:val="1"/>
          <w:sz w:val="46"/>
          <w:szCs w:val="46"/>
          <w:rtl w:val="0"/>
        </w:rPr>
        <w:t xml:space="preserve">Peer-review Form</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40" w:lineRule="auto"/>
        <w:rPr>
          <w:b w:val="1"/>
          <w:color w:val="333333"/>
          <w:highlight w:val="white"/>
        </w:rPr>
      </w:pPr>
      <w:r w:rsidDel="00000000" w:rsidR="00000000" w:rsidRPr="00000000">
        <w:rPr>
          <w:b w:val="1"/>
          <w:color w:val="333333"/>
          <w:highlight w:val="white"/>
          <w:rtl w:val="0"/>
        </w:rPr>
        <w:t xml:space="preserve">------------------------------------------------------------------------------------------------------</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40" w:lineRule="auto"/>
        <w:rPr>
          <w:b w:val="1"/>
          <w:color w:val="333333"/>
          <w:highlight w:val="white"/>
          <w:u w:val="single"/>
        </w:rPr>
      </w:pPr>
      <w:r w:rsidDel="00000000" w:rsidR="00000000" w:rsidRPr="00000000">
        <w:rPr>
          <w:b w:val="1"/>
          <w:color w:val="333333"/>
          <w:highlight w:val="white"/>
          <w:u w:val="single"/>
          <w:rtl w:val="0"/>
        </w:rPr>
        <w:t xml:space="preserve">Description and instructions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40" w:lineRule="auto"/>
        <w:rPr/>
      </w:pPr>
      <w:r w:rsidDel="00000000" w:rsidR="00000000" w:rsidRPr="00000000">
        <w:rPr>
          <w:color w:val="333333"/>
          <w:highlight w:val="white"/>
          <w:rtl w:val="0"/>
        </w:rPr>
        <w:t xml:space="preserve">Thank you for agreeing to complete this peer review. Your time and efforts are very much appreciated.</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40" w:lineRule="auto"/>
        <w:rPr>
          <w:color w:val="333333"/>
          <w:highlight w:val="white"/>
        </w:rPr>
      </w:pPr>
      <w:bookmarkStart w:colFirst="0" w:colLast="0" w:name="_heading=h.gjdgxs" w:id="0"/>
      <w:bookmarkEnd w:id="0"/>
      <w:r w:rsidDel="00000000" w:rsidR="00000000" w:rsidRPr="00000000">
        <w:rPr>
          <w:color w:val="333333"/>
          <w:highlight w:val="white"/>
          <w:rtl w:val="0"/>
        </w:rPr>
        <w:t xml:space="preserve">Please review the manuscript against the categories listed below. Any constructive comments you have on how the author might improve the quality of their manuscript would be very helpful.</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lineRule="auto"/>
        <w:rPr>
          <w:color w:val="333333"/>
          <w:highlight w:val="white"/>
        </w:rPr>
      </w:pPr>
      <w:r w:rsidDel="00000000" w:rsidR="00000000" w:rsidRPr="00000000">
        <w:rPr>
          <w:color w:val="333333"/>
          <w:highlight w:val="white"/>
          <w:rtl w:val="0"/>
        </w:rPr>
        <w:t xml:space="preserve">Please note that your comments may be forwarded to the author without edit. If you wish to provide confidential comments to the editors that will not be directly included in feedback to the author, please see the "Confidential Input" section at the end of the review form.</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lineRule="auto"/>
        <w:rPr>
          <w:highlight w:val="white"/>
        </w:rPr>
      </w:pPr>
      <w:r w:rsidDel="00000000" w:rsidR="00000000" w:rsidRPr="00000000">
        <w:rPr>
          <w:color w:val="333333"/>
          <w:highlight w:val="white"/>
          <w:rtl w:val="0"/>
        </w:rPr>
        <w:t xml:space="preserve">By completing this invitation to review this article, you are agreeing to adhere to follow the Committee of Publication Ethics (COPE) guidelines for peer reviewers, which can be accessed at the following link: </w:t>
      </w:r>
      <w:hyperlink r:id="rId7">
        <w:r w:rsidDel="00000000" w:rsidR="00000000" w:rsidRPr="00000000">
          <w:rPr>
            <w:color w:val="0000ff"/>
            <w:highlight w:val="white"/>
            <w:u w:val="single"/>
            <w:rtl w:val="0"/>
          </w:rPr>
          <w:t xml:space="preserve">https://doi.org/10.24318/cope.2019.1.9</w:t>
        </w:r>
      </w:hyperlink>
      <w:r w:rsidDel="00000000" w:rsidR="00000000" w:rsidRPr="00000000">
        <w:rPr>
          <w:highlight w:val="white"/>
          <w:rtl w:val="0"/>
        </w:rPr>
        <w:t xml:space="preserve"> </w:t>
      </w:r>
    </w:p>
    <w:p w:rsidR="00000000" w:rsidDel="00000000" w:rsidP="00000000" w:rsidRDefault="00000000" w:rsidRPr="00000000" w14:paraId="00000008">
      <w:pPr>
        <w:spacing w:after="240" w:lineRule="auto"/>
        <w:rPr>
          <w:b w:val="1"/>
          <w:color w:val="333333"/>
          <w:highlight w:val="white"/>
        </w:rPr>
      </w:pPr>
      <w:r w:rsidDel="00000000" w:rsidR="00000000" w:rsidRPr="00000000">
        <w:rPr>
          <w:b w:val="1"/>
          <w:color w:val="333333"/>
          <w:highlight w:val="white"/>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rPr>
          <w:b w:val="1"/>
          <w:u w:val="single"/>
        </w:rPr>
      </w:pPr>
      <w:r w:rsidDel="00000000" w:rsidR="00000000" w:rsidRPr="00000000">
        <w:rPr>
          <w:b w:val="1"/>
          <w:u w:val="single"/>
          <w:rtl w:val="0"/>
        </w:rPr>
        <w:t xml:space="preserve">Peer Review Template</w:t>
      </w:r>
    </w:p>
    <w:p w:rsidR="00000000" w:rsidDel="00000000" w:rsidP="00000000" w:rsidRDefault="00000000" w:rsidRPr="00000000" w14:paraId="0000000A">
      <w:pPr>
        <w:pBdr>
          <w:top w:space="0" w:sz="0" w:val="nil"/>
          <w:left w:space="0" w:sz="0" w:val="nil"/>
          <w:bottom w:space="0" w:sz="0" w:val="nil"/>
          <w:right w:space="0" w:sz="0" w:val="nil"/>
          <w:between w:space="0" w:sz="0" w:val="nil"/>
        </w:pBdr>
        <w:rPr>
          <w:b w:val="1"/>
          <w:color w:val="333333"/>
          <w:highlight w:val="white"/>
        </w:rPr>
      </w:pPr>
      <w:r w:rsidDel="00000000" w:rsidR="00000000" w:rsidRPr="00000000">
        <w:rPr>
          <w:b w:val="1"/>
          <w:color w:val="333333"/>
          <w:highlight w:val="white"/>
          <w:rtl w:val="0"/>
        </w:rPr>
        <w:t xml:space="preserve">1. Relevance to the journal:</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before="120" w:lineRule="auto"/>
        <w:rPr>
          <w:color w:val="333333"/>
          <w:highlight w:val="white"/>
        </w:rPr>
      </w:pPr>
      <w:r w:rsidDel="00000000" w:rsidR="00000000" w:rsidRPr="00000000">
        <w:rPr>
          <w:color w:val="333333"/>
          <w:highlight w:val="white"/>
          <w:rtl w:val="0"/>
        </w:rPr>
        <w:t xml:space="preserve">Is this submission relevant to one of the ‘Hydrogen Safety’ journal topics?  Select one of the options below, and feel free to elaborate in the comment box.*</w:t>
      </w:r>
    </w:p>
    <w:p w:rsidR="00000000" w:rsidDel="00000000" w:rsidP="00000000" w:rsidRDefault="00000000" w:rsidRPr="00000000" w14:paraId="0000000C">
      <w:pPr>
        <w:pBdr>
          <w:top w:space="0" w:sz="0" w:val="nil"/>
          <w:left w:space="0" w:sz="0" w:val="nil"/>
          <w:bottom w:space="0" w:sz="0" w:val="nil"/>
          <w:right w:space="0" w:sz="0" w:val="nil"/>
          <w:between w:space="0" w:sz="0" w:val="nil"/>
        </w:pBdr>
        <w:rPr/>
      </w:pPr>
      <w:r w:rsidDel="00000000" w:rsidR="00000000" w:rsidRPr="00000000">
        <w:rPr>
          <w:rtl w:val="0"/>
        </w:rPr>
        <w:t xml:space="preserve">Rate: Excellent / Good / Fair / Poor / Not Applicable or Unsure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rPr>
          <w:color w:val="333333"/>
          <w:highlight w:val="white"/>
        </w:rPr>
      </w:pPr>
      <w:r w:rsidDel="00000000" w:rsidR="00000000" w:rsidRPr="00000000">
        <w:rPr>
          <w:b w:val="1"/>
          <w:color w:val="333333"/>
          <w:highlight w:val="white"/>
          <w:rtl w:val="0"/>
        </w:rPr>
        <w:t xml:space="preserve">Comments/Explanation:</w:t>
      </w:r>
      <w:r w:rsidDel="00000000" w:rsidR="00000000" w:rsidRPr="00000000">
        <w:rPr>
          <w:color w:val="333333"/>
          <w:highlight w:val="white"/>
          <w:rtl w:val="0"/>
        </w:rPr>
        <w:t xml:space="preserve"> *</w:t>
      </w:r>
    </w:p>
    <w:tbl>
      <w:tblPr>
        <w:tblStyle w:val="Table1"/>
        <w:tblW w:w="87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760"/>
        <w:tblGridChange w:id="0">
          <w:tblGrid>
            <w:gridCol w:w="876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t xml:space="preserve"> </w:t>
            </w:r>
          </w:p>
        </w:tc>
      </w:tr>
    </w:tbl>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before="360" w:lineRule="auto"/>
        <w:rPr>
          <w:b w:val="1"/>
          <w:color w:val="333333"/>
          <w:highlight w:val="white"/>
        </w:rPr>
      </w:pPr>
      <w:r w:rsidDel="00000000" w:rsidR="00000000" w:rsidRPr="00000000">
        <w:rPr>
          <w:b w:val="1"/>
          <w:color w:val="333333"/>
          <w:highlight w:val="white"/>
          <w:rtl w:val="0"/>
        </w:rPr>
        <w:t xml:space="preserve">2. Originality:</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40" w:before="120" w:lineRule="auto"/>
        <w:rPr>
          <w:color w:val="333333"/>
          <w:highlight w:val="white"/>
        </w:rPr>
      </w:pPr>
      <w:r w:rsidDel="00000000" w:rsidR="00000000" w:rsidRPr="00000000">
        <w:rPr>
          <w:color w:val="333333"/>
          <w:highlight w:val="white"/>
          <w:rtl w:val="0"/>
        </w:rPr>
        <w:t xml:space="preserve">While all research builds upon existing knowledge and evidence, do you believe this submission progresses knowledge on this subject? Are there original findings, or do conceptual arguments provide a somewhat new perspective on established thinking? Select one of the options below, and feel free to elaborate in the comment box.*</w:t>
      </w:r>
    </w:p>
    <w:p w:rsidR="00000000" w:rsidDel="00000000" w:rsidP="00000000" w:rsidRDefault="00000000" w:rsidRPr="00000000" w14:paraId="00000014">
      <w:pPr>
        <w:pBdr>
          <w:top w:space="0" w:sz="0" w:val="nil"/>
          <w:left w:space="0" w:sz="0" w:val="nil"/>
          <w:bottom w:space="0" w:sz="0" w:val="nil"/>
          <w:right w:space="0" w:sz="0" w:val="nil"/>
          <w:between w:space="0" w:sz="0" w:val="nil"/>
        </w:pBdr>
        <w:rPr/>
      </w:pPr>
      <w:r w:rsidDel="00000000" w:rsidR="00000000" w:rsidRPr="00000000">
        <w:rPr>
          <w:rtl w:val="0"/>
        </w:rPr>
        <w:t xml:space="preserve">Rate: Excellent / Good / Fair / Poor / Not Applicable or Unsure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color w:val="333333"/>
          <w:highlight w:val="white"/>
        </w:rPr>
      </w:pPr>
      <w:r w:rsidDel="00000000" w:rsidR="00000000" w:rsidRPr="00000000">
        <w:rPr>
          <w:b w:val="1"/>
          <w:color w:val="333333"/>
          <w:highlight w:val="white"/>
          <w:rtl w:val="0"/>
        </w:rPr>
        <w:t xml:space="preserve">Comments/Explanation:</w:t>
      </w:r>
      <w:r w:rsidDel="00000000" w:rsidR="00000000" w:rsidRPr="00000000">
        <w:rPr>
          <w:color w:val="333333"/>
          <w:highlight w:val="white"/>
          <w:rtl w:val="0"/>
        </w:rPr>
        <w:t xml:space="preserve"> *</w:t>
      </w:r>
    </w:p>
    <w:tbl>
      <w:tblPr>
        <w:tblStyle w:val="Table2"/>
        <w:tblW w:w="87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760"/>
        <w:tblGridChange w:id="0">
          <w:tblGrid>
            <w:gridCol w:w="876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t xml:space="preserve"> </w:t>
            </w:r>
          </w:p>
        </w:tc>
      </w:tr>
    </w:tbl>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360" w:lineRule="auto"/>
        <w:rPr>
          <w:b w:val="1"/>
          <w:color w:val="333333"/>
          <w:highlight w:val="white"/>
        </w:rPr>
      </w:pPr>
      <w:r w:rsidDel="00000000" w:rsidR="00000000" w:rsidRPr="00000000">
        <w:rPr>
          <w:b w:val="1"/>
          <w:color w:val="333333"/>
          <w:highlight w:val="white"/>
          <w:rtl w:val="0"/>
        </w:rPr>
        <w:t xml:space="preserve">3. Discussion of the relevant literature:</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40" w:before="120" w:lineRule="auto"/>
        <w:rPr>
          <w:color w:val="333333"/>
          <w:highlight w:val="white"/>
        </w:rPr>
      </w:pPr>
      <w:r w:rsidDel="00000000" w:rsidR="00000000" w:rsidRPr="00000000">
        <w:rPr>
          <w:color w:val="333333"/>
          <w:highlight w:val="white"/>
          <w:rtl w:val="0"/>
        </w:rPr>
        <w:t xml:space="preserve">Do the authors demonstrate the sufficient knowledge of the contemporary state of the submission topic? Select one of the options below, and feel free to elaborate in the comment box.*</w:t>
      </w:r>
    </w:p>
    <w:p w:rsidR="00000000" w:rsidDel="00000000" w:rsidP="00000000" w:rsidRDefault="00000000" w:rsidRPr="00000000" w14:paraId="0000001C">
      <w:pPr>
        <w:pBdr>
          <w:top w:space="0" w:sz="0" w:val="nil"/>
          <w:left w:space="0" w:sz="0" w:val="nil"/>
          <w:bottom w:space="0" w:sz="0" w:val="nil"/>
          <w:right w:space="0" w:sz="0" w:val="nil"/>
          <w:between w:space="0" w:sz="0" w:val="nil"/>
        </w:pBdr>
        <w:rPr/>
      </w:pPr>
      <w:r w:rsidDel="00000000" w:rsidR="00000000" w:rsidRPr="00000000">
        <w:rPr>
          <w:rtl w:val="0"/>
        </w:rPr>
        <w:t xml:space="preserve">Rate: Excellent / Good / Fair / Poor / Not Applicable or Unsure</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rPr>
          <w:color w:val="333333"/>
          <w:highlight w:val="white"/>
        </w:rPr>
      </w:pPr>
      <w:r w:rsidDel="00000000" w:rsidR="00000000" w:rsidRPr="00000000">
        <w:rPr>
          <w:b w:val="1"/>
          <w:color w:val="333333"/>
          <w:highlight w:val="white"/>
          <w:rtl w:val="0"/>
        </w:rPr>
        <w:t xml:space="preserve">Comments/Explanation:</w:t>
      </w:r>
      <w:r w:rsidDel="00000000" w:rsidR="00000000" w:rsidRPr="00000000">
        <w:rPr>
          <w:color w:val="333333"/>
          <w:highlight w:val="white"/>
          <w:rtl w:val="0"/>
        </w:rPr>
        <w:t xml:space="preserve"> *</w:t>
      </w:r>
    </w:p>
    <w:tbl>
      <w:tblPr>
        <w:tblStyle w:val="Table3"/>
        <w:tblW w:w="87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760"/>
        <w:tblGridChange w:id="0">
          <w:tblGrid>
            <w:gridCol w:w="876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t xml:space="preserve"> </w:t>
            </w:r>
          </w:p>
        </w:tc>
      </w:tr>
    </w:tbl>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480" w:lineRule="auto"/>
        <w:rPr>
          <w:b w:val="1"/>
          <w:color w:val="333333"/>
          <w:highlight w:val="white"/>
        </w:rPr>
      </w:pPr>
      <w:r w:rsidDel="00000000" w:rsidR="00000000" w:rsidRPr="00000000">
        <w:rPr>
          <w:b w:val="1"/>
          <w:color w:val="333333"/>
          <w:highlight w:val="white"/>
          <w:rtl w:val="0"/>
        </w:rPr>
        <w:t xml:space="preserve">4. Methodology:</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before="120" w:lineRule="auto"/>
        <w:rPr>
          <w:color w:val="333333"/>
          <w:highlight w:val="white"/>
        </w:rPr>
      </w:pPr>
      <w:r w:rsidDel="00000000" w:rsidR="00000000" w:rsidRPr="00000000">
        <w:rPr>
          <w:color w:val="333333"/>
          <w:highlight w:val="white"/>
          <w:rtl w:val="0"/>
        </w:rPr>
        <w:t xml:space="preserve">Please assess the clarity and overall appropriateness of the methodology, keeping in mind that different criteria may be applied in assessing empirical versus more theoretical or conceptual articles. Are the methodology and data sources noted in the article, and are methodological weaknesses addressed? Overall, do you find the methodology appropriate for the subject matter being examined in the submission? Please briefly explain your response in the comment box, and provide suggestions to the author for bolstering the methodology, if appropriate.*</w:t>
      </w:r>
    </w:p>
    <w:p w:rsidR="00000000" w:rsidDel="00000000" w:rsidP="00000000" w:rsidRDefault="00000000" w:rsidRPr="00000000" w14:paraId="00000024">
      <w:pPr>
        <w:pBdr>
          <w:top w:space="0" w:sz="0" w:val="nil"/>
          <w:left w:space="0" w:sz="0" w:val="nil"/>
          <w:bottom w:space="0" w:sz="0" w:val="nil"/>
          <w:right w:space="0" w:sz="0" w:val="nil"/>
          <w:between w:space="0" w:sz="0" w:val="nil"/>
        </w:pBdr>
        <w:rPr/>
      </w:pPr>
      <w:r w:rsidDel="00000000" w:rsidR="00000000" w:rsidRPr="00000000">
        <w:rPr>
          <w:rtl w:val="0"/>
        </w:rPr>
        <w:t xml:space="preserve">Rate: Excellent / Good / Fair / Poor / Not Applicable or Unsure</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rPr>
          <w:color w:val="333333"/>
          <w:highlight w:val="white"/>
        </w:rPr>
      </w:pPr>
      <w:r w:rsidDel="00000000" w:rsidR="00000000" w:rsidRPr="00000000">
        <w:rPr>
          <w:b w:val="1"/>
          <w:color w:val="333333"/>
          <w:highlight w:val="white"/>
          <w:rtl w:val="0"/>
        </w:rPr>
        <w:t xml:space="preserve">Comments/Explanation:</w:t>
      </w:r>
      <w:r w:rsidDel="00000000" w:rsidR="00000000" w:rsidRPr="00000000">
        <w:rPr>
          <w:color w:val="333333"/>
          <w:highlight w:val="white"/>
          <w:rtl w:val="0"/>
        </w:rPr>
        <w:t xml:space="preserve"> *</w:t>
      </w:r>
    </w:p>
    <w:tbl>
      <w:tblPr>
        <w:tblStyle w:val="Table4"/>
        <w:tblW w:w="87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760"/>
        <w:tblGridChange w:id="0">
          <w:tblGrid>
            <w:gridCol w:w="876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t xml:space="preserve"> </w:t>
            </w:r>
          </w:p>
        </w:tc>
      </w:tr>
    </w:tbl>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360" w:lineRule="auto"/>
        <w:rPr>
          <w:b w:val="1"/>
          <w:color w:val="333333"/>
          <w:highlight w:val="white"/>
        </w:rPr>
      </w:pPr>
      <w:r w:rsidDel="00000000" w:rsidR="00000000" w:rsidRPr="00000000">
        <w:rPr>
          <w:b w:val="1"/>
          <w:color w:val="333333"/>
          <w:highlight w:val="white"/>
          <w:rtl w:val="0"/>
        </w:rPr>
        <w:t xml:space="preserve">5. Clarity:</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before="120" w:lineRule="auto"/>
        <w:rPr>
          <w:color w:val="333333"/>
          <w:highlight w:val="white"/>
        </w:rPr>
      </w:pPr>
      <w:r w:rsidDel="00000000" w:rsidR="00000000" w:rsidRPr="00000000">
        <w:rPr>
          <w:color w:val="333333"/>
          <w:highlight w:val="white"/>
          <w:rtl w:val="0"/>
        </w:rPr>
        <w:t xml:space="preserve">Do you find the writing to be clear and structured in a logical manner? Please keep in mind that, if an article is accepted, we will work with the author to strengthen the prose and structure. In the comment box, please offer suggestions for strengthening the writing AND/OR the structure of the piece.*</w:t>
      </w:r>
    </w:p>
    <w:p w:rsidR="00000000" w:rsidDel="00000000" w:rsidP="00000000" w:rsidRDefault="00000000" w:rsidRPr="00000000" w14:paraId="0000002C">
      <w:pPr>
        <w:pBdr>
          <w:top w:space="0" w:sz="0" w:val="nil"/>
          <w:left w:space="0" w:sz="0" w:val="nil"/>
          <w:bottom w:space="0" w:sz="0" w:val="nil"/>
          <w:right w:space="0" w:sz="0" w:val="nil"/>
          <w:between w:space="0" w:sz="0" w:val="nil"/>
        </w:pBdr>
        <w:rPr/>
      </w:pPr>
      <w:r w:rsidDel="00000000" w:rsidR="00000000" w:rsidRPr="00000000">
        <w:rPr>
          <w:rtl w:val="0"/>
        </w:rPr>
        <w:t xml:space="preserve">Rate: Excellent / Good / Fair / Poor / Not Applicable or Unsure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rPr>
          <w:color w:val="333333"/>
          <w:highlight w:val="white"/>
        </w:rPr>
      </w:pPr>
      <w:r w:rsidDel="00000000" w:rsidR="00000000" w:rsidRPr="00000000">
        <w:rPr>
          <w:b w:val="1"/>
          <w:color w:val="333333"/>
          <w:highlight w:val="white"/>
          <w:rtl w:val="0"/>
        </w:rPr>
        <w:t xml:space="preserve">Comments/Explanation:</w:t>
      </w:r>
      <w:r w:rsidDel="00000000" w:rsidR="00000000" w:rsidRPr="00000000">
        <w:rPr>
          <w:color w:val="333333"/>
          <w:highlight w:val="white"/>
          <w:rtl w:val="0"/>
        </w:rPr>
        <w:t xml:space="preserve"> *</w:t>
      </w:r>
    </w:p>
    <w:tbl>
      <w:tblPr>
        <w:tblStyle w:val="Table5"/>
        <w:tblW w:w="87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760"/>
        <w:tblGridChange w:id="0">
          <w:tblGrid>
            <w:gridCol w:w="876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t xml:space="preserve"> </w:t>
            </w:r>
          </w:p>
        </w:tc>
      </w:tr>
    </w:tbl>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360" w:lineRule="auto"/>
        <w:rPr>
          <w:b w:val="1"/>
          <w:color w:val="333333"/>
          <w:highlight w:val="white"/>
        </w:rPr>
      </w:pPr>
      <w:r w:rsidDel="00000000" w:rsidR="00000000" w:rsidRPr="00000000">
        <w:rPr>
          <w:b w:val="1"/>
          <w:color w:val="333333"/>
          <w:highlight w:val="white"/>
          <w:rtl w:val="0"/>
        </w:rPr>
        <w:t xml:space="preserve">6. Reporting and discussion of the results:</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before="120" w:lineRule="auto"/>
        <w:rPr>
          <w:color w:val="333333"/>
          <w:highlight w:val="white"/>
        </w:rPr>
      </w:pPr>
      <w:r w:rsidDel="00000000" w:rsidR="00000000" w:rsidRPr="00000000">
        <w:rPr>
          <w:color w:val="333333"/>
          <w:highlight w:val="white"/>
          <w:rtl w:val="0"/>
        </w:rPr>
        <w:t xml:space="preserve">Do you find the writing properly present and discuss the validity domain of the results including possible errors/uncertainties? In the comment box, please offer suggestions for strengthening the writing AND/OR the structure of the piece.*</w:t>
      </w:r>
    </w:p>
    <w:p w:rsidR="00000000" w:rsidDel="00000000" w:rsidP="00000000" w:rsidRDefault="00000000" w:rsidRPr="00000000" w14:paraId="00000034">
      <w:pPr>
        <w:pBdr>
          <w:top w:space="0" w:sz="0" w:val="nil"/>
          <w:left w:space="0" w:sz="0" w:val="nil"/>
          <w:bottom w:space="0" w:sz="0" w:val="nil"/>
          <w:right w:space="0" w:sz="0" w:val="nil"/>
          <w:between w:space="0" w:sz="0" w:val="nil"/>
        </w:pBdr>
        <w:rPr/>
      </w:pPr>
      <w:r w:rsidDel="00000000" w:rsidR="00000000" w:rsidRPr="00000000">
        <w:rPr>
          <w:rtl w:val="0"/>
        </w:rPr>
        <w:t xml:space="preserve">Rate: Excellent / Good / Fair / Poor / Not Applicable or Unsure</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rPr>
          <w:color w:val="333333"/>
          <w:highlight w:val="white"/>
        </w:rPr>
      </w:pPr>
      <w:r w:rsidDel="00000000" w:rsidR="00000000" w:rsidRPr="00000000">
        <w:rPr>
          <w:b w:val="1"/>
          <w:color w:val="333333"/>
          <w:highlight w:val="white"/>
          <w:rtl w:val="0"/>
        </w:rPr>
        <w:t xml:space="preserve">Comments/Explanation:</w:t>
      </w:r>
      <w:r w:rsidDel="00000000" w:rsidR="00000000" w:rsidRPr="00000000">
        <w:rPr>
          <w:color w:val="333333"/>
          <w:highlight w:val="white"/>
          <w:rtl w:val="0"/>
        </w:rPr>
        <w:t xml:space="preserve"> *</w:t>
      </w:r>
    </w:p>
    <w:tbl>
      <w:tblPr>
        <w:tblStyle w:val="Table6"/>
        <w:tblW w:w="87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760"/>
        <w:tblGridChange w:id="0">
          <w:tblGrid>
            <w:gridCol w:w="876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t xml:space="preserve"> </w:t>
            </w:r>
          </w:p>
        </w:tc>
      </w:tr>
    </w:tbl>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360" w:lineRule="auto"/>
        <w:rPr>
          <w:b w:val="1"/>
          <w:color w:val="333333"/>
          <w:highlight w:val="white"/>
        </w:rPr>
      </w:pPr>
      <w:r w:rsidDel="00000000" w:rsidR="00000000" w:rsidRPr="00000000">
        <w:rPr>
          <w:b w:val="1"/>
          <w:color w:val="333333"/>
          <w:highlight w:val="white"/>
          <w:rtl w:val="0"/>
        </w:rPr>
        <w:t xml:space="preserve">7. Data availability:</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40" w:before="120" w:lineRule="auto"/>
        <w:rPr>
          <w:color w:val="333333"/>
          <w:highlight w:val="white"/>
        </w:rPr>
      </w:pPr>
      <w:r w:rsidDel="00000000" w:rsidR="00000000" w:rsidRPr="00000000">
        <w:rPr>
          <w:color w:val="333333"/>
          <w:highlight w:val="white"/>
          <w:rtl w:val="0"/>
        </w:rPr>
        <w:t xml:space="preserve">Has</w:t>
      </w:r>
      <w:r w:rsidDel="00000000" w:rsidR="00000000" w:rsidRPr="00000000">
        <w:rPr>
          <w:color w:val="333333"/>
          <w:highlight w:val="white"/>
          <w:rtl w:val="0"/>
        </w:rPr>
        <w:t xml:space="preserve"> data used in the study been adequately described and made available? If applicable is there a 'Data Availability Statement' prior to the reference list providing information on how to access the data, or information on why it has not been made public? (See the </w:t>
      </w:r>
      <w:hyperlink r:id="rId8">
        <w:r w:rsidDel="00000000" w:rsidR="00000000" w:rsidRPr="00000000">
          <w:rPr>
            <w:color w:val="1155cc"/>
            <w:highlight w:val="white"/>
            <w:u w:val="single"/>
            <w:rtl w:val="0"/>
          </w:rPr>
          <w:t xml:space="preserve">Author Guidelines</w:t>
        </w:r>
      </w:hyperlink>
      <w:r w:rsidDel="00000000" w:rsidR="00000000" w:rsidRPr="00000000">
        <w:rPr>
          <w:color w:val="333333"/>
          <w:highlight w:val="white"/>
          <w:rtl w:val="0"/>
        </w:rPr>
        <w:t xml:space="preserve"> for more information)*</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before="0" w:lineRule="auto"/>
        <w:ind w:left="720" w:hanging="360"/>
        <w:rPr/>
      </w:pPr>
      <w:r w:rsidDel="00000000" w:rsidR="00000000" w:rsidRPr="00000000">
        <w:rPr>
          <w:rtl w:val="0"/>
        </w:rPr>
        <w:t xml:space="preserve">Data is adequately described and information on availability is provided </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0" w:before="0" w:lineRule="auto"/>
        <w:ind w:left="720" w:hanging="360"/>
        <w:rPr/>
      </w:pPr>
      <w:r w:rsidDel="00000000" w:rsidR="00000000" w:rsidRPr="00000000">
        <w:rPr>
          <w:rtl w:val="0"/>
        </w:rPr>
        <w:t xml:space="preserve">Data is adequately described but information on availability is not provided</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before="0" w:lineRule="auto"/>
        <w:ind w:left="720" w:hanging="360"/>
        <w:rPr/>
      </w:pPr>
      <w:r w:rsidDel="00000000" w:rsidR="00000000" w:rsidRPr="00000000">
        <w:rPr>
          <w:rtl w:val="0"/>
        </w:rPr>
        <w:t xml:space="preserve">Data is not adequately described but information on availability is provided </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before="0" w:lineRule="auto"/>
        <w:ind w:left="720" w:hanging="360"/>
        <w:rPr/>
      </w:pPr>
      <w:r w:rsidDel="00000000" w:rsidR="00000000" w:rsidRPr="00000000">
        <w:rPr>
          <w:rtl w:val="0"/>
        </w:rPr>
        <w:t xml:space="preserve">Data is not adequately described and information on availability is not provided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Rule="auto"/>
        <w:rPr>
          <w:color w:val="333333"/>
          <w:highlight w:val="white"/>
        </w:rPr>
      </w:pPr>
      <w:r w:rsidDel="00000000" w:rsidR="00000000" w:rsidRPr="00000000">
        <w:rPr>
          <w:b w:val="1"/>
          <w:color w:val="333333"/>
          <w:highlight w:val="white"/>
          <w:rtl w:val="0"/>
        </w:rPr>
        <w:t xml:space="preserve">Comments/Explanation:</w:t>
      </w:r>
      <w:r w:rsidDel="00000000" w:rsidR="00000000" w:rsidRPr="00000000">
        <w:rPr>
          <w:color w:val="333333"/>
          <w:highlight w:val="white"/>
          <w:rtl w:val="0"/>
        </w:rPr>
        <w:t xml:space="preserve"> *</w:t>
      </w:r>
    </w:p>
    <w:tbl>
      <w:tblPr>
        <w:tblStyle w:val="Table7"/>
        <w:tblW w:w="87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760"/>
        <w:tblGridChange w:id="0">
          <w:tblGrid>
            <w:gridCol w:w="876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t xml:space="preserve"> </w:t>
            </w:r>
          </w:p>
        </w:tc>
      </w:tr>
    </w:tbl>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360" w:lineRule="auto"/>
        <w:rPr>
          <w:b w:val="1"/>
          <w:color w:val="333333"/>
          <w:highlight w:val="white"/>
        </w:rPr>
      </w:pPr>
      <w:r w:rsidDel="00000000" w:rsidR="00000000" w:rsidRPr="00000000">
        <w:rPr>
          <w:b w:val="1"/>
          <w:color w:val="333333"/>
          <w:highlight w:val="white"/>
          <w:rtl w:val="0"/>
        </w:rPr>
        <w:t xml:space="preserve">8. Other Comments:</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40" w:before="120" w:lineRule="auto"/>
        <w:rPr>
          <w:color w:val="333333"/>
          <w:highlight w:val="white"/>
        </w:rPr>
      </w:pPr>
      <w:r w:rsidDel="00000000" w:rsidR="00000000" w:rsidRPr="00000000">
        <w:rPr>
          <w:color w:val="333333"/>
          <w:highlight w:val="white"/>
          <w:rtl w:val="0"/>
        </w:rPr>
        <w:t xml:space="preserve">Please use the box below to provide constructive feedback or other comments, which do not fall into the categories above, for the authors.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rPr>
          <w:color w:val="333333"/>
          <w:highlight w:val="white"/>
        </w:rPr>
      </w:pPr>
      <w:r w:rsidDel="00000000" w:rsidR="00000000" w:rsidRPr="00000000">
        <w:rPr>
          <w:b w:val="1"/>
          <w:color w:val="333333"/>
          <w:highlight w:val="white"/>
          <w:rtl w:val="0"/>
        </w:rPr>
        <w:t xml:space="preserve">Comments/Explanation:</w:t>
      </w:r>
      <w:r w:rsidDel="00000000" w:rsidR="00000000" w:rsidRPr="00000000">
        <w:rPr>
          <w:color w:val="333333"/>
          <w:highlight w:val="white"/>
          <w:rtl w:val="0"/>
        </w:rPr>
        <w:t xml:space="preserve"> *</w:t>
      </w:r>
    </w:p>
    <w:tbl>
      <w:tblPr>
        <w:tblStyle w:val="Table8"/>
        <w:tblW w:w="87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760"/>
        <w:tblGridChange w:id="0">
          <w:tblGrid>
            <w:gridCol w:w="876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t xml:space="preserve"> </w:t>
            </w:r>
          </w:p>
        </w:tc>
      </w:tr>
    </w:tbl>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360" w:lineRule="auto"/>
        <w:rPr>
          <w:b w:val="1"/>
          <w:color w:val="333333"/>
          <w:highlight w:val="white"/>
        </w:rPr>
      </w:pPr>
      <w:r w:rsidDel="00000000" w:rsidR="00000000" w:rsidRPr="00000000">
        <w:rPr>
          <w:b w:val="1"/>
          <w:color w:val="333333"/>
          <w:highlight w:val="white"/>
          <w:rtl w:val="0"/>
        </w:rPr>
        <w:t xml:space="preserve">7. Confidential Input:</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40" w:before="120" w:lineRule="auto"/>
        <w:rPr>
          <w:color w:val="333333"/>
          <w:highlight w:val="white"/>
        </w:rPr>
      </w:pPr>
      <w:r w:rsidDel="00000000" w:rsidR="00000000" w:rsidRPr="00000000">
        <w:rPr>
          <w:color w:val="333333"/>
          <w:highlight w:val="white"/>
          <w:rtl w:val="0"/>
        </w:rPr>
        <w:t xml:space="preserve">If you have any confidential remarks about the piece which you would like the editors to consider, please put them in the box below. These will NOT be shared with the author.</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rPr>
          <w:color w:val="333333"/>
          <w:highlight w:val="white"/>
        </w:rPr>
      </w:pPr>
      <w:r w:rsidDel="00000000" w:rsidR="00000000" w:rsidRPr="00000000">
        <w:rPr>
          <w:b w:val="1"/>
          <w:color w:val="333333"/>
          <w:highlight w:val="white"/>
          <w:rtl w:val="0"/>
        </w:rPr>
        <w:t xml:space="preserve">Comments/Explanation:</w:t>
      </w:r>
      <w:r w:rsidDel="00000000" w:rsidR="00000000" w:rsidRPr="00000000">
        <w:rPr>
          <w:color w:val="333333"/>
          <w:highlight w:val="white"/>
          <w:rtl w:val="0"/>
        </w:rPr>
        <w:t xml:space="preserve"> *</w:t>
      </w:r>
    </w:p>
    <w:tbl>
      <w:tblPr>
        <w:tblStyle w:val="Table9"/>
        <w:tblW w:w="87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760"/>
        <w:tblGridChange w:id="0">
          <w:tblGrid>
            <w:gridCol w:w="876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0" w:before="0" w:lineRule="auto"/>
              <w:rPr/>
            </w:pPr>
            <w:r w:rsidDel="00000000" w:rsidR="00000000" w:rsidRPr="00000000">
              <w:rPr>
                <w:rtl w:val="0"/>
              </w:rPr>
              <w:t xml:space="preserve"> </w:t>
            </w:r>
          </w:p>
        </w:tc>
      </w:tr>
    </w:tbl>
    <w:p w:rsidR="00000000" w:rsidDel="00000000" w:rsidP="00000000" w:rsidRDefault="00000000" w:rsidRPr="00000000" w14:paraId="00000053">
      <w:pPr>
        <w:pBdr>
          <w:top w:space="0" w:sz="0" w:val="nil"/>
          <w:left w:space="0" w:sz="0" w:val="nil"/>
          <w:bottom w:space="0" w:sz="0" w:val="nil"/>
          <w:right w:space="0" w:sz="0" w:val="nil"/>
          <w:between w:space="0" w:sz="0" w:val="nil"/>
        </w:pBdr>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120" w:before="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200"/>
      <w:outlineLvl w:val="0"/>
    </w:pPr>
    <w:rPr>
      <w:rFonts w:ascii="Trebuchet MS" w:cs="Trebuchet MS" w:eastAsia="Trebuchet MS" w:hAnsi="Trebuchet MS"/>
      <w:sz w:val="32"/>
      <w:szCs w:val="32"/>
    </w:rPr>
  </w:style>
  <w:style w:type="paragraph" w:styleId="Heading2">
    <w:name w:val="heading 2"/>
    <w:basedOn w:val="Normal"/>
    <w:next w:val="Normal"/>
    <w:uiPriority w:val="9"/>
    <w:semiHidden w:val="1"/>
    <w:unhideWhenUsed w:val="1"/>
    <w:qFormat w:val="1"/>
    <w:pPr>
      <w:keepNext w:val="1"/>
      <w:keepLines w:val="1"/>
      <w:spacing w:after="0" w:before="200"/>
      <w:outlineLvl w:val="1"/>
    </w:pPr>
    <w:rPr>
      <w:rFonts w:ascii="Trebuchet MS" w:cs="Trebuchet MS" w:eastAsia="Trebuchet MS" w:hAnsi="Trebuchet MS"/>
      <w:b w:val="1"/>
      <w:sz w:val="26"/>
      <w:szCs w:val="26"/>
    </w:rPr>
  </w:style>
  <w:style w:type="paragraph" w:styleId="Heading3">
    <w:name w:val="heading 3"/>
    <w:basedOn w:val="Normal"/>
    <w:next w:val="Normal"/>
    <w:uiPriority w:val="9"/>
    <w:semiHidden w:val="1"/>
    <w:unhideWhenUsed w:val="1"/>
    <w:qFormat w:val="1"/>
    <w:pPr>
      <w:keepNext w:val="1"/>
      <w:keepLines w:val="1"/>
      <w:spacing w:after="0" w:before="160"/>
      <w:outlineLvl w:val="2"/>
    </w:pPr>
    <w:rPr>
      <w:rFonts w:ascii="Trebuchet MS" w:cs="Trebuchet MS" w:eastAsia="Trebuchet MS" w:hAnsi="Trebuchet MS"/>
      <w:b w:val="1"/>
      <w:color w:val="666666"/>
      <w:sz w:val="24"/>
      <w:szCs w:val="24"/>
    </w:rPr>
  </w:style>
  <w:style w:type="paragraph" w:styleId="Heading4">
    <w:name w:val="heading 4"/>
    <w:basedOn w:val="Normal"/>
    <w:next w:val="Normal"/>
    <w:uiPriority w:val="9"/>
    <w:semiHidden w:val="1"/>
    <w:unhideWhenUsed w:val="1"/>
    <w:qFormat w:val="1"/>
    <w:pPr>
      <w:keepNext w:val="1"/>
      <w:keepLines w:val="1"/>
      <w:spacing w:after="0" w:before="160"/>
      <w:outlineLvl w:val="3"/>
    </w:pPr>
    <w:rPr>
      <w:rFonts w:ascii="Trebuchet MS" w:cs="Trebuchet MS" w:eastAsia="Trebuchet MS" w:hAnsi="Trebuchet MS"/>
      <w:color w:val="666666"/>
      <w:u w:val="single"/>
    </w:rPr>
  </w:style>
  <w:style w:type="paragraph" w:styleId="Heading5">
    <w:name w:val="heading 5"/>
    <w:basedOn w:val="Normal"/>
    <w:next w:val="Normal"/>
    <w:uiPriority w:val="9"/>
    <w:semiHidden w:val="1"/>
    <w:unhideWhenUsed w:val="1"/>
    <w:qFormat w:val="1"/>
    <w:pPr>
      <w:keepNext w:val="1"/>
      <w:keepLines w:val="1"/>
      <w:spacing w:after="0" w:before="160"/>
      <w:outlineLvl w:val="4"/>
    </w:pPr>
    <w:rPr>
      <w:rFonts w:ascii="Trebuchet MS" w:cs="Trebuchet MS" w:eastAsia="Trebuchet MS" w:hAnsi="Trebuchet MS"/>
      <w:color w:val="666666"/>
    </w:rPr>
  </w:style>
  <w:style w:type="paragraph" w:styleId="Heading6">
    <w:name w:val="heading 6"/>
    <w:basedOn w:val="Normal"/>
    <w:next w:val="Normal"/>
    <w:uiPriority w:val="9"/>
    <w:semiHidden w:val="1"/>
    <w:unhideWhenUsed w:val="1"/>
    <w:qFormat w:val="1"/>
    <w:pPr>
      <w:keepNext w:val="1"/>
      <w:keepLines w:val="1"/>
      <w:spacing w:after="0" w:before="160"/>
      <w:outlineLvl w:val="5"/>
    </w:pPr>
    <w:rPr>
      <w:rFonts w:ascii="Trebuchet MS" w:cs="Trebuchet MS" w:eastAsia="Trebuchet MS" w:hAnsi="Trebuchet MS"/>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0" w:before="0"/>
    </w:pPr>
    <w:rPr>
      <w:rFonts w:ascii="Trebuchet MS" w:cs="Trebuchet MS" w:eastAsia="Trebuchet MS" w:hAnsi="Trebuchet MS"/>
      <w:sz w:val="42"/>
      <w:szCs w:val="42"/>
    </w:rPr>
  </w:style>
  <w:style w:type="paragraph" w:styleId="Subtitle">
    <w:name w:val="Subtitle"/>
    <w:basedOn w:val="Normal"/>
    <w:next w:val="Normal"/>
    <w:uiPriority w:val="11"/>
    <w:qFormat w:val="1"/>
    <w:pPr>
      <w:keepNext w:val="1"/>
      <w:keepLines w:val="1"/>
      <w:spacing w:after="200" w:before="0"/>
    </w:pPr>
    <w:rPr>
      <w:rFonts w:ascii="Trebuchet MS" w:cs="Trebuchet MS" w:eastAsia="Trebuchet MS" w:hAnsi="Trebuchet MS"/>
      <w:i w:val="1"/>
      <w:color w:val="666666"/>
      <w:sz w:val="26"/>
      <w:szCs w:val="26"/>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8C32C6"/>
    <w:rPr>
      <w:color w:val="0000ff" w:themeColor="hyperlink"/>
      <w:u w:val="single"/>
    </w:rPr>
  </w:style>
  <w:style w:type="character" w:styleId="UnresolvedMention">
    <w:name w:val="Unresolved Mention"/>
    <w:basedOn w:val="DefaultParagraphFont"/>
    <w:uiPriority w:val="99"/>
    <w:semiHidden w:val="1"/>
    <w:unhideWhenUsed w:val="1"/>
    <w:rsid w:val="008C32C6"/>
    <w:rPr>
      <w:color w:val="605e5c"/>
      <w:shd w:color="auto" w:fill="e1dfdd" w:val="clear"/>
    </w:rPr>
  </w:style>
  <w:style w:type="character" w:styleId="rynqvb" w:customStyle="1">
    <w:name w:val="rynqvb"/>
    <w:basedOn w:val="DefaultParagraphFont"/>
    <w:rsid w:val="00C0282C"/>
  </w:style>
  <w:style w:type="character" w:styleId="CommentReference">
    <w:name w:val="annotation reference"/>
    <w:basedOn w:val="DefaultParagraphFont"/>
    <w:uiPriority w:val="99"/>
    <w:semiHidden w:val="1"/>
    <w:unhideWhenUsed w:val="1"/>
    <w:rsid w:val="00E05E14"/>
    <w:rPr>
      <w:sz w:val="16"/>
      <w:szCs w:val="16"/>
    </w:rPr>
  </w:style>
  <w:style w:type="paragraph" w:styleId="CommentText">
    <w:name w:val="annotation text"/>
    <w:basedOn w:val="Normal"/>
    <w:link w:val="CommentTextChar"/>
    <w:uiPriority w:val="99"/>
    <w:semiHidden w:val="1"/>
    <w:unhideWhenUsed w:val="1"/>
    <w:rsid w:val="00E05E14"/>
    <w:pPr>
      <w:spacing w:line="240" w:lineRule="auto"/>
    </w:pPr>
    <w:rPr>
      <w:sz w:val="20"/>
      <w:szCs w:val="20"/>
    </w:rPr>
  </w:style>
  <w:style w:type="character" w:styleId="CommentTextChar" w:customStyle="1">
    <w:name w:val="Comment Text Char"/>
    <w:basedOn w:val="DefaultParagraphFont"/>
    <w:link w:val="CommentText"/>
    <w:uiPriority w:val="99"/>
    <w:semiHidden w:val="1"/>
    <w:rsid w:val="00E05E14"/>
    <w:rPr>
      <w:sz w:val="20"/>
      <w:szCs w:val="20"/>
    </w:rPr>
  </w:style>
  <w:style w:type="paragraph" w:styleId="CommentSubject">
    <w:name w:val="annotation subject"/>
    <w:basedOn w:val="CommentText"/>
    <w:next w:val="CommentText"/>
    <w:link w:val="CommentSubjectChar"/>
    <w:uiPriority w:val="99"/>
    <w:semiHidden w:val="1"/>
    <w:unhideWhenUsed w:val="1"/>
    <w:rsid w:val="00E05E14"/>
    <w:rPr>
      <w:b w:val="1"/>
      <w:bCs w:val="1"/>
    </w:rPr>
  </w:style>
  <w:style w:type="character" w:styleId="CommentSubjectChar" w:customStyle="1">
    <w:name w:val="Comment Subject Char"/>
    <w:basedOn w:val="CommentTextChar"/>
    <w:link w:val="CommentSubject"/>
    <w:uiPriority w:val="99"/>
    <w:semiHidden w:val="1"/>
    <w:rsid w:val="00E05E14"/>
    <w:rPr>
      <w:b w:val="1"/>
      <w:bCs w:val="1"/>
      <w:sz w:val="20"/>
      <w:szCs w:val="20"/>
    </w:rPr>
  </w:style>
  <w:style w:type="paragraph" w:styleId="BalloonText">
    <w:name w:val="Balloon Text"/>
    <w:basedOn w:val="Normal"/>
    <w:link w:val="BalloonTextChar"/>
    <w:uiPriority w:val="99"/>
    <w:semiHidden w:val="1"/>
    <w:unhideWhenUsed w:val="1"/>
    <w:rsid w:val="00E05E14"/>
    <w:pPr>
      <w:spacing w:after="0" w:before="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05E14"/>
    <w:rPr>
      <w:rFonts w:ascii="Segoe UI" w:cs="Segoe UI" w:hAnsi="Segoe UI"/>
      <w:sz w:val="18"/>
      <w:szCs w:val="18"/>
    </w:rPr>
  </w:style>
  <w:style w:type="paragraph" w:styleId="ListParagraph">
    <w:name w:val="List Paragraph"/>
    <w:basedOn w:val="Normal"/>
    <w:uiPriority w:val="34"/>
    <w:qFormat w:val="1"/>
    <w:rsid w:val="00D548F7"/>
    <w:pPr>
      <w:spacing w:after="0" w:before="0" w:line="240" w:lineRule="auto"/>
      <w:ind w:left="720"/>
    </w:pPr>
    <w:rPr>
      <w:rFonts w:ascii="Calibri" w:cs="Calibri" w:hAnsi="Calibri" w:eastAsiaTheme="minorHAnsi"/>
      <w:lang w:eastAsia="en-US" w:val="en-DE"/>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24318/cope.2019.1.9" TargetMode="External"/><Relationship Id="rId8" Type="http://schemas.openxmlformats.org/officeDocument/2006/relationships/hyperlink" Target="https://hysafejournal.org/about/submissions#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uNpUw3Quf2DnHuK1bRIcpvcbkA==">CgMxLjAyCGguZ2pkZ3hzOAByITFseXVsQVExSmpUNTMyTFVnWHpqNnBWY0UtSy1obk1iZg==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2024-06-19T09:05:00Z</dcterms:created>
  <dc:creator>AK</dc:creator>
</cp:coreProperties>
</file>